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74" w:rsidRDefault="00202B74" w:rsidP="00202B74">
      <w:pPr>
        <w:jc w:val="center"/>
        <w:rPr>
          <w:b/>
          <w:sz w:val="44"/>
        </w:rPr>
      </w:pPr>
      <w:r w:rsidRPr="00202B74">
        <w:rPr>
          <w:b/>
          <w:sz w:val="44"/>
        </w:rPr>
        <w:t>GRAJSKI VEČER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sredo, 25. oktobra 2023, ob 18.30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Žalec - dvorana glasbene šole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J. S. Bach (1685-1750): Poloneza v g-molu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Jonatan Avšič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2.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Damijana Avšič,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J.H.Buttstedt(1666-1727): Menuet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Nejc Plaskan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Magdalena Navodnik,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Henri Desmarets (1661-1741): Rigaudon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Neja Kovač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6. razred</w:t>
      </w:r>
      <w:r>
        <w:br/>
      </w:r>
      <w:r>
        <w:t>Kevin Talović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Damijana Avšič,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C. P. E. Bach (1714-1788): Andantino Cantabile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Katarina Ihan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Tjaša Gorišek Regoršek,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Ch. Petzold ( 1677-1733)/J.S.Bach: Menuet G dur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Jaša Derča</w:t>
      </w:r>
      <w:r>
        <w:rPr>
          <w:lang w:eastAsia="sl-SI"/>
        </w:rPr>
        <w:t xml:space="preserve">, </w:t>
      </w:r>
      <w:r>
        <w:rPr>
          <w:lang w:eastAsia="sl-SI"/>
        </w:rPr>
        <w:t xml:space="preserve">harmonika, 5. razred</w:t>
      </w:r>
      <w:r>
        <w:br/>
      </w:r>
      <w:r>
        <w:t>Miha Cizej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komorna igra</w:t>
      </w:r>
      <w:r>
        <w:br/>
      </w:r>
      <w:r>
        <w:t>Eva Žuža</w:t>
      </w:r>
      <w:r>
        <w:rPr>
          <w:lang w:eastAsia="sl-SI"/>
        </w:rPr>
        <w:t xml:space="preserve">, </w:t>
      </w:r>
      <w:r>
        <w:rPr>
          <w:lang w:eastAsia="sl-SI"/>
        </w:rPr>
        <w:t xml:space="preserve">balet, 3. razred</w:t>
      </w:r>
      <w:r>
        <w:br/>
      </w:r>
      <w:r>
        <w:t>Stela Dubravić</w:t>
      </w:r>
      <w:r>
        <w:rPr>
          <w:lang w:eastAsia="sl-SI"/>
        </w:rPr>
        <w:t xml:space="preserve">, </w:t>
      </w:r>
      <w:r>
        <w:rPr>
          <w:lang w:eastAsia="sl-SI"/>
        </w:rPr>
        <w:t xml:space="preserve">balet, 3. razred</w:t>
      </w:r>
      <w:r>
        <w:br/>
      </w:r>
      <w:r>
        <w:t>Blažka Končina</w:t>
      </w:r>
      <w:r>
        <w:rPr>
          <w:lang w:eastAsia="sl-SI"/>
        </w:rPr>
        <w:t xml:space="preserve">, </w:t>
      </w:r>
      <w:r>
        <w:rPr>
          <w:lang w:eastAsia="sl-SI"/>
        </w:rPr>
        <w:t xml:space="preserve">balet, 3. razred</w:t>
      </w:r>
      <w:r>
        <w:br/>
      </w:r>
      <w:r>
        <w:t>Zala Oblak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balet, 3. razred</w:t>
      </w:r>
      <w:r>
        <w:br/>
      </w:r>
      <w:r>
        <w:t>Ema Vedenik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balet, 3.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Nataliia Ermakova,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Irena Kralj,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Ines Mandelj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G.F. Händel (1685-1759): Gavotte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Lovro Nareks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Magdalena Navodnik,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Henrik VIII. (1491-1547): Pastime with good company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Lara Kotnik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violina, komorna igra</w:t>
      </w:r>
      <w:r>
        <w:br/>
      </w:r>
      <w:r>
        <w:t>Zala Kukovec</w:t>
      </w:r>
      <w:r>
        <w:rPr>
          <w:lang w:eastAsia="sl-SI"/>
        </w:rPr>
        <w:t xml:space="preserve">, </w:t>
      </w:r>
      <w:r>
        <w:rPr>
          <w:lang w:eastAsia="sl-SI"/>
        </w:rPr>
        <w:t xml:space="preserve">violina, komorna igra</w:t>
      </w:r>
      <w:r>
        <w:br/>
      </w:r>
      <w:r>
        <w:t>Lina Habot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Tanja Miklavc,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Irena Kralj,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J.S.Bach (1685-1750): Menuet g mol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Leni Plešej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Magdalena Navodnik,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G. Ph. Telemann (1681-1767): Menuet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Tina Jamnikar</w:t>
      </w:r>
      <w:r>
        <w:rPr>
          <w:lang w:eastAsia="sl-SI"/>
        </w:rPr>
        <w:t xml:space="preserve">, </w:t>
      </w:r>
      <w:r>
        <w:rPr>
          <w:lang w:eastAsia="sl-SI"/>
        </w:rPr>
        <w:t xml:space="preserve">flavta, 5. razred</w:t>
      </w:r>
      <w:r>
        <w:br/>
      </w:r>
      <w:r>
        <w:t>Hanna Žnidar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7.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Agata Gojkošek,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Melita Estigarribia Villasanti,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J. S. Bach (1685-1750): Dvoglasna invencija št. 1 v C-duru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Alina Jezernik Širca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5.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Melita Estigarribia Villasanti,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F. W. Zachow (1663-1712): Preludium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Eva Koštomaj</w:t>
      </w:r>
      <w:r>
        <w:rPr>
          <w:lang w:eastAsia="sl-SI"/>
        </w:rPr>
        <w:t xml:space="preserve">, </w:t>
      </w:r>
      <w:r>
        <w:rPr>
          <w:lang w:eastAsia="sl-SI"/>
        </w:rPr>
        <w:t xml:space="preserve">harmonika, 8.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Nataliia Ermakova,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G. F. Händel (1685-1759): Sarabande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Neža Razboršek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6.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Željka Kolenc,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 .H. Stolzel (1690-1749) / J. S. Bach (1685-1750): Bist du bei mir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Evita Košir Basle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komorna igra</w:t>
      </w:r>
      <w:r>
        <w:br/>
      </w:r>
      <w:r>
        <w:t>Maks Ogrizek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harmonika, komorna igra</w:t>
      </w:r>
      <w:r>
        <w:br/>
      </w:r>
      <w:r>
        <w:t>Urban Randl</w:t>
      </w:r>
      <w:r>
        <w:rPr>
          <w:lang w:eastAsia="sl-SI"/>
        </w:rPr>
        <w:t xml:space="preserve">, </w:t>
      </w:r>
      <w:r>
        <w:rPr>
          <w:lang w:eastAsia="sl-SI"/>
        </w:rPr>
        <w:t xml:space="preserve">harmonika, komorna igra</w:t>
      </w:r>
      <w:r>
        <w:br/>
      </w:r>
      <w:r>
        <w:t>Eva Koštomaj</w:t>
      </w:r>
      <w:r>
        <w:rPr>
          <w:lang w:eastAsia="sl-SI"/>
        </w:rPr>
        <w:t xml:space="preserve">, </w:t>
      </w:r>
      <w:r>
        <w:rPr>
          <w:lang w:eastAsia="sl-SI"/>
        </w:rPr>
        <w:t xml:space="preserve">harmonika, komorna igra</w:t>
      </w:r>
      <w:r>
        <w:br/>
      </w:r>
      <w:r>
        <w:t>Jaša Derča</w:t>
      </w:r>
      <w:r>
        <w:rPr>
          <w:lang w:eastAsia="sl-SI"/>
        </w:rPr>
        <w:t xml:space="preserve">, </w:t>
      </w:r>
      <w:r>
        <w:rPr>
          <w:lang w:eastAsia="sl-SI"/>
        </w:rPr>
        <w:t xml:space="preserve">harmonika, komorna igra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Nataliia Ermakova,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Agata Gojkošek,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C. Ph. E. Bach (1714-1788): Mala fantazija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Tian Wassermann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5.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Karmen Zazijal,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W.A. Mozart (1756-1791): Nemški ples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Špela Švencbir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4. razred</w:t>
      </w:r>
      <w:r>
        <w:br/>
      </w:r>
      <w:r>
        <w:t>Zoja Lešnik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citre, 5. razred</w:t>
      </w:r>
      <w:r>
        <w:br/>
      </w:r>
      <w:r>
        <w:t>Staša Čulk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citre, 6. razred</w:t>
      </w:r>
      <w:r>
        <w:br/>
      </w:r>
      <w:r>
        <w:t>Lara Kropec</w:t>
      </w:r>
      <w:r>
        <w:rPr>
          <w:lang w:eastAsia="sl-SI"/>
        </w:rPr>
        <w:t xml:space="preserve">, </w:t>
      </w:r>
      <w:r>
        <w:rPr>
          <w:lang w:eastAsia="sl-SI"/>
        </w:rPr>
        <w:t xml:space="preserve">citre, 6.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Karmen Zazijal,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Irena Tepej,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J. Haydn (1732-1809): Sonata v D-duru Hob XVI/4, 1.st. Allegro moderato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Ema Vedenik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3.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Željka Kolenc,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J. Pachelbel (1653-1706): Kanon v D duru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Taja Strojin</w:t>
      </w:r>
      <w:r>
        <w:rPr>
          <w:lang w:eastAsia="sl-SI"/>
        </w:rPr>
        <w:t xml:space="preserve">, </w:t>
      </w:r>
      <w:r>
        <w:rPr>
          <w:lang w:eastAsia="sl-SI"/>
        </w:rPr>
        <w:t xml:space="preserve">flavta, 6. razred</w:t>
      </w:r>
      <w:r>
        <w:br/>
      </w:r>
      <w:r>
        <w:t>Anja Razboršek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flavta, 7. razred</w:t>
      </w:r>
      <w:r>
        <w:br/>
      </w:r>
      <w:r>
        <w:t>Ajša Vučajnk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flavta, 5. razred</w:t>
      </w:r>
      <w:r>
        <w:br/>
      </w:r>
      <w:r>
        <w:t>Lucija Veber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7. razred</w:t>
      </w:r>
      <w:r>
        <w:br/>
      </w:r>
      <w:r>
        <w:t>Valentin Rogina</w:t>
      </w:r>
      <w:r>
        <w:rPr>
          <w:lang w:eastAsia="sl-SI"/>
        </w:rPr>
        <w:t xml:space="preserve">, </w:t>
      </w:r>
      <w:r>
        <w:rPr>
          <w:lang w:eastAsia="sl-SI"/>
        </w:rPr>
        <w:t xml:space="preserve">violončelo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Agata Gojkošek,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Irena Kralj,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G. B. Pescetti (1704-1766): Presto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Matic Nareks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7.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Tjaša Gorišek Regoršek,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G. F. Händel (1685-1759)/Heidtmann: Variacije na temo iz Passacaglie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Fia Kolenc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5. razred</w:t>
      </w:r>
      <w:r>
        <w:br/>
      </w:r>
      <w:r>
        <w:t>Gaja Škrap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klavir, 5.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Vita Kovše, mag.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Melita Estigarribia Villasanti, prof.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8712AB" w:rsidRDefault="008712AB" w:rsidP="008712AB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Damijana Avšič, prof. (1, 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Magdalena Navodnik, prof. (2, 6,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Tjaša Gorišek Regoršek, prof. (4, 18)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Nataliia Ermakova, prof. (5, 11, 13)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Irena Kralj, prof. (5, 7, 17)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Ines Mandelj (5)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Tanja Miklavc, prof. (7)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Agata Gojkošek, prof. (9, 13, 17)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Melita Estigarribia Villasanti, prof. (9, 10, 19)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Željka Kolenc, prof. (12, 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Karmen Zazijal, prof. (14, 15)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Irena Tepej, prof. (15)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Vita Kovše, mag. prof. (19)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I. Kralj, prof.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V. Kovše, mag. prof.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D. Avšič, prof.</w:t>
            </w:r>
          </w:p>
        </w:tc>
      </w:tr>
    </w:tbl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lang w:eastAsia="sl-SI"/>
        </w:rPr>
      </w:pPr>
    </w:p>
    <w:sectPr w:rsidR="00F54AA0" w:rsidRPr="00F54AA0">
      <w:pgSz w:w="12240" w:h="15840"/>
      <w:pgMar w:top="1000" w:right="1440" w:bottom="100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841150"/>
    <w:rsid w:val="00C64C98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2</cp:revision>
  <dcterms:created xsi:type="dcterms:W3CDTF">2019-03-19T08:46:00Z</dcterms:created>
  <dcterms:modified xsi:type="dcterms:W3CDTF">2019-06-05T12:13:00Z</dcterms:modified>
</cp:coreProperties>
</file>