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D0" w:rsidRPr="00587CBC" w:rsidRDefault="005E3BD0" w:rsidP="005E3BD0">
      <w:pPr>
        <w:pStyle w:val="Title"/>
        <w:jc w:val="center"/>
        <w:rPr>
          <w:rFonts w:ascii="Cambria" w:eastAsia="Times New Roman" w:hAnsi="Cambria" w:cs="Arial"/>
          <w:lang w:eastAsia="sl-SI"/>
        </w:rPr>
      </w:pPr>
      <w:r w:rsidRPr="00587CBC">
        <w:rPr>
          <w:rFonts w:ascii="Cambria" w:eastAsia="Times New Roman" w:hAnsi="Cambria" w:cs="Arial"/>
          <w:noProof/>
          <w:lang w:eastAsia="sl-SI"/>
        </w:rPr>
        <w:drawing>
          <wp:inline distT="0" distB="0" distL="0" distR="0" wp14:anchorId="738E2D0F" wp14:editId="30638014">
            <wp:extent cx="2000250" cy="571500"/>
            <wp:effectExtent l="0" t="0" r="5715" b="5080"/>
            <wp:docPr id="1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28A0092B-C50C-407E-A947-70E740481C1C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C98" w:rsidRDefault="00C64C98" w:rsidP="00C64C98">
      <w:pPr>
        <w:jc w:val="center"/>
        <w:rPr>
          <w:b/>
          <w:sz w:val="44"/>
        </w:rPr>
      </w:pPr>
      <w:r w:rsidRPr="00202B74">
        <w:rPr>
          <w:b/>
          <w:sz w:val="44"/>
        </w:rPr>
        <w:t>SLAVNOSTNA AKADEMIJA OBČINSKEGA SVETA OBČINE VRANSKO</w:t>
      </w:r>
    </w:p>
    <w:p w:rsidR="00C64C98" w:rsidRDefault="00C64C98" w:rsidP="00C64C98">
      <w:pPr>
        <w:spacing w:after="0"/>
        <w:jc w:val="center"/>
        <w:rPr>
          <w:sz w:val="24"/>
        </w:rPr>
      </w:pPr>
      <w:r>
        <w:rPr>
          <w:sz w:val="24"/>
        </w:rPr>
        <w:t>petek, 18. junija 2021, ob 19.00</w:t>
      </w:r>
    </w:p>
    <w:p w:rsidR="00202B74" w:rsidRDefault="00202B74" w:rsidP="00202B74">
      <w:pPr>
        <w:spacing w:after="0"/>
        <w:jc w:val="center"/>
        <w:rPr>
          <w:sz w:val="24"/>
        </w:rPr>
      </w:pPr>
      <w:r>
        <w:rPr>
          <w:sz w:val="24"/>
        </w:rPr>
        <w:t>Vransko; dvorana hotela Grof</w:t>
      </w:r>
    </w:p>
    <w:p w:rsidR="00186F7F" w:rsidRDefault="00186F7F" w:rsidP="00C64C98">
      <w:pPr>
        <w:spacing w:after="0"/>
        <w:jc w:val="center"/>
        <w:rPr>
          <w:sz w:val="24"/>
        </w:rPr>
      </w:pPr>
    </w:p>
    <w:p w:rsidR="00973905" w:rsidRDefault="00973905" w:rsidP="00C64C98">
      <w:pPr>
        <w:spacing w:after="0"/>
        <w:jc w:val="center"/>
        <w:rPr>
          <w:sz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4878"/>
        <w:gridCol w:w="4000"/>
      </w:tblGrid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T. Tisserand: Jazz de coeur</w:t>
            </w:r>
            <w:r>
              <w:rPr>
                <w:sz w:val="24"/>
              </w:rPr>
              <w:lastRenderedPageBreak/>
              <w:t xml:space="preserve"> </w:t>
            </w:r>
            <w:r>
              <w:br/>
            </w:r>
            <w:r>
              <w:rPr>
                <w:sz w:val="24"/>
              </w:rPr>
              <w:t>M. Carcassi: Menuet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Matija Birk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kitara, 3.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T. Kosovinc: Opravičilo</w:t>
            </w:r>
            <w:r>
              <w:rPr>
                <w:sz w:val="24"/>
              </w:rPr>
              <w:lastRenderedPageBreak/>
              <w:t xml:space="preserve"> </w:t>
            </w:r>
            <w:r>
              <w:br/>
            </w:r>
            <w:r>
              <w:rPr>
                <w:sz w:val="24"/>
              </w:rPr>
              <w:t>F. Tarrega: Preludij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Max Mravljak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kitara, 3. razred</w:t>
            </w:r>
          </w:p>
        </w:tc>
      </w:tr>
    </w:tbl>
    <w:p w:rsidR="00186F7F" w:rsidRDefault="00186F7F" w:rsidP="00186F7F">
      <w:pPr>
        <w:spacing w:after="0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70"/>
      </w:tblGrid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Priprava točk:</w:t>
            </w:r>
          </w:p>
        </w:tc>
        <w:tc>
          <w:tcPr>
            <w:tcW w:w="7370" w:type="dxa"/>
          </w:tcPr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Katja Klinc, prof. glas. (UN) (1, 2)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</w:r>
          </w:p>
        </w:tc>
      </w:tr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Organizatorji:</w:t>
            </w:r>
          </w:p>
        </w:tc>
        <w:tc>
          <w:tcPr>
            <w:tcW w:w="7370" w:type="dxa"/>
          </w:tcPr>
          <w:p w:rsidR="00183171" w:rsidRDefault="00183171" w:rsidP="00186F7F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>K. Klinc, mag. prof.</w:t>
            </w:r>
          </w:p>
        </w:tc>
      </w:tr>
    </w:tbl>
    <w:p w:rsidR="00183171" w:rsidRDefault="00183171" w:rsidP="00186F7F">
      <w:pPr>
        <w:spacing w:after="0"/>
        <w:rPr>
          <w:sz w:val="24"/>
        </w:rPr>
      </w:pPr>
    </w:p>
    <w:p w:rsidR="00183171" w:rsidRDefault="00183171" w:rsidP="00186F7F">
      <w:pPr>
        <w:spacing w:after="0"/>
        <w:rPr>
          <w:sz w:val="24"/>
        </w:rPr>
      </w:pPr>
    </w:p>
    <w:sectPr w:rsidR="00183171">
      <w:pgSz w:w="12240" w:h="15840"/>
      <w:pgMar w:top="1000" w:right="1240" w:bottom="1000" w:left="12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42A0C"/>
    <w:multiLevelType w:val="hybridMultilevel"/>
    <w:tmpl w:val="36723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7037F"/>
    <w:multiLevelType w:val="hybridMultilevel"/>
    <w:tmpl w:val="8396B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194942"/>
    <w:multiLevelType w:val="hybridMultilevel"/>
    <w:tmpl w:val="1E96C7A4"/>
    <w:lvl w:ilvl="0" w:tplc="7F623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98"/>
    <w:rsid w:val="00183171"/>
    <w:rsid w:val="00186F7F"/>
    <w:rsid w:val="00841150"/>
    <w:rsid w:val="00973905"/>
    <w:rsid w:val="00C62C8C"/>
    <w:rsid w:val="00C64C98"/>
    <w:rsid w:val="00D53C73"/>
    <w:rsid w:val="00E315E8"/>
    <w:rsid w:val="00F5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F7AAFC4-29B5-47D0-BBE6-0D227C74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C98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C98"/>
    <w:pPr>
      <w:ind w:left="720"/>
      <w:contextualSpacing/>
    </w:pPr>
  </w:style>
  <w:style w:type="table" w:styleId="TableGrid">
    <w:name w:val="Table Grid"/>
    <w:basedOn w:val="TableNormal"/>
    <w:uiPriority w:val="39"/>
    <w:rsid w:val="00186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8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Dev3</dc:creator>
  <cp:keywords/>
  <dc:description/>
  <cp:lastModifiedBy>Dev3</cp:lastModifiedBy>
  <cp:revision>5</cp:revision>
  <dcterms:created xsi:type="dcterms:W3CDTF">2019-09-11T13:42:00Z</dcterms:created>
  <dcterms:modified xsi:type="dcterms:W3CDTF">2019-09-11T13:56:00Z</dcterms:modified>
</cp:coreProperties>
</file>