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91" w:rsidRDefault="00737491" w:rsidP="00737491">
      <w:pPr>
        <w:pStyle w:val="Brezrazmikov"/>
        <w:jc w:val="center"/>
        <w:rPr>
          <w:b/>
          <w:sz w:val="32"/>
        </w:rPr>
      </w:pPr>
      <w:r w:rsidRPr="00EA5D39">
        <w:rPr>
          <w:b/>
          <w:sz w:val="32"/>
        </w:rPr>
        <w:t xml:space="preserve">ZAPISNIK   </w:t>
      </w:r>
      <w:r>
        <w:rPr>
          <w:b/>
          <w:sz w:val="32"/>
        </w:rPr>
        <w:t>2. SEJE</w:t>
      </w:r>
      <w:r w:rsidRPr="00EA5D39">
        <w:rPr>
          <w:b/>
          <w:sz w:val="32"/>
        </w:rPr>
        <w:t xml:space="preserve"> UPRAVNEGA ODBORA ŠOLSKEGA SKLADA GLASBENE ŠOLE LJUBLJANA MOSTE </w:t>
      </w:r>
      <w:r>
        <w:rPr>
          <w:b/>
          <w:sz w:val="32"/>
        </w:rPr>
        <w:t>–</w:t>
      </w:r>
      <w:r w:rsidRPr="00EA5D39">
        <w:rPr>
          <w:b/>
          <w:sz w:val="32"/>
        </w:rPr>
        <w:t xml:space="preserve"> POLJE</w:t>
      </w:r>
    </w:p>
    <w:p w:rsidR="00737491" w:rsidRPr="00EA5D39" w:rsidRDefault="00737491" w:rsidP="00737491">
      <w:pPr>
        <w:pStyle w:val="Brezrazmikov"/>
        <w:jc w:val="center"/>
        <w:rPr>
          <w:b/>
          <w:sz w:val="32"/>
        </w:rPr>
      </w:pPr>
    </w:p>
    <w:p w:rsidR="00737491" w:rsidRPr="00EA5D39" w:rsidRDefault="00737491" w:rsidP="00737491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ČETRTEK</w:t>
      </w:r>
      <w:r w:rsidRPr="00EA5D39">
        <w:rPr>
          <w:b/>
          <w:sz w:val="24"/>
        </w:rPr>
        <w:t xml:space="preserve">, </w:t>
      </w:r>
      <w:r>
        <w:rPr>
          <w:b/>
          <w:sz w:val="24"/>
        </w:rPr>
        <w:t>11. 12. 2014 ob 18.30</w:t>
      </w:r>
    </w:p>
    <w:p w:rsidR="00737491" w:rsidRPr="003E4759" w:rsidRDefault="00737491" w:rsidP="00737491">
      <w:pPr>
        <w:pStyle w:val="Brezrazmikov"/>
        <w:jc w:val="center"/>
        <w:rPr>
          <w:sz w:val="24"/>
        </w:rPr>
      </w:pPr>
    </w:p>
    <w:p w:rsidR="00737491" w:rsidRPr="003E4759" w:rsidRDefault="00737491" w:rsidP="00737491">
      <w:pPr>
        <w:pStyle w:val="Brezrazmikov"/>
        <w:rPr>
          <w:sz w:val="24"/>
        </w:rPr>
      </w:pPr>
    </w:p>
    <w:p w:rsidR="00737491" w:rsidRDefault="00737491" w:rsidP="00737491">
      <w:pPr>
        <w:pStyle w:val="Brezrazmikov"/>
        <w:jc w:val="both"/>
        <w:rPr>
          <w:sz w:val="24"/>
        </w:rPr>
      </w:pPr>
      <w:r w:rsidRPr="00EA5D39">
        <w:rPr>
          <w:b/>
          <w:sz w:val="24"/>
        </w:rPr>
        <w:t>Prisotni:</w:t>
      </w:r>
      <w:r w:rsidRPr="003E4759">
        <w:rPr>
          <w:sz w:val="24"/>
        </w:rPr>
        <w:t xml:space="preserve"> Mojca Tratar, Mladen Jakšić, Janez Jelovšek, Larisa Zurunić</w:t>
      </w:r>
      <w:r>
        <w:rPr>
          <w:sz w:val="24"/>
        </w:rPr>
        <w:t xml:space="preserve">, </w:t>
      </w:r>
      <w:r w:rsidRPr="003E4759">
        <w:rPr>
          <w:sz w:val="24"/>
        </w:rPr>
        <w:t>Branka Drnovšek Adamlje, Janja Hvala</w:t>
      </w:r>
    </w:p>
    <w:p w:rsidR="00737491" w:rsidRDefault="00737491" w:rsidP="00737491">
      <w:pPr>
        <w:pStyle w:val="Brezrazmikov"/>
        <w:jc w:val="both"/>
        <w:rPr>
          <w:sz w:val="24"/>
        </w:rPr>
      </w:pPr>
      <w:r w:rsidRPr="00737491">
        <w:rPr>
          <w:b/>
          <w:sz w:val="24"/>
        </w:rPr>
        <w:t>Opravičeno odsotni:</w:t>
      </w:r>
      <w:r>
        <w:rPr>
          <w:sz w:val="24"/>
        </w:rPr>
        <w:t xml:space="preserve"> </w:t>
      </w:r>
      <w:r w:rsidRPr="003E4759">
        <w:rPr>
          <w:sz w:val="24"/>
        </w:rPr>
        <w:t>Matic Titovšek</w:t>
      </w:r>
    </w:p>
    <w:p w:rsidR="00A65A4D" w:rsidRDefault="00A65A4D" w:rsidP="00737491">
      <w:pPr>
        <w:pStyle w:val="Brezrazmikov"/>
        <w:jc w:val="both"/>
        <w:rPr>
          <w:sz w:val="24"/>
        </w:rPr>
      </w:pPr>
      <w:r w:rsidRPr="00A65A4D">
        <w:rPr>
          <w:b/>
          <w:sz w:val="24"/>
        </w:rPr>
        <w:t>Odsoten:</w:t>
      </w:r>
      <w:r>
        <w:rPr>
          <w:sz w:val="24"/>
        </w:rPr>
        <w:t xml:space="preserve"> </w:t>
      </w:r>
      <w:r w:rsidRPr="003E4759">
        <w:rPr>
          <w:sz w:val="24"/>
        </w:rPr>
        <w:t>Mitja Zaplatil</w:t>
      </w:r>
    </w:p>
    <w:p w:rsidR="00737491" w:rsidRPr="003E4759" w:rsidRDefault="00737491" w:rsidP="00737491">
      <w:pPr>
        <w:pStyle w:val="Brezrazmikov"/>
        <w:jc w:val="both"/>
        <w:rPr>
          <w:sz w:val="24"/>
        </w:rPr>
      </w:pPr>
    </w:p>
    <w:p w:rsidR="00737491" w:rsidRDefault="00737491" w:rsidP="00737491">
      <w:pPr>
        <w:pStyle w:val="Brezrazmikov"/>
        <w:jc w:val="both"/>
        <w:rPr>
          <w:sz w:val="24"/>
        </w:rPr>
      </w:pPr>
      <w:r>
        <w:rPr>
          <w:sz w:val="24"/>
        </w:rPr>
        <w:t>Predsednik upravn</w:t>
      </w:r>
      <w:r w:rsidR="003713A8">
        <w:rPr>
          <w:sz w:val="24"/>
        </w:rPr>
        <w:t>ega odbora (v nadaljevanju UO) Š</w:t>
      </w:r>
      <w:r>
        <w:rPr>
          <w:sz w:val="24"/>
        </w:rPr>
        <w:t>olskega sklada, g. Mladen Jakšić,</w:t>
      </w:r>
      <w:r>
        <w:rPr>
          <w:sz w:val="24"/>
        </w:rPr>
        <w:t xml:space="preserve"> je </w:t>
      </w:r>
      <w:r>
        <w:rPr>
          <w:sz w:val="24"/>
        </w:rPr>
        <w:t>pozdravil vse prisotne in predlagal</w:t>
      </w:r>
      <w:r w:rsidRPr="003E4759">
        <w:rPr>
          <w:sz w:val="24"/>
        </w:rPr>
        <w:t xml:space="preserve"> sledeč </w:t>
      </w:r>
    </w:p>
    <w:p w:rsidR="00737491" w:rsidRPr="003E4759" w:rsidRDefault="00737491" w:rsidP="00737491">
      <w:pPr>
        <w:pStyle w:val="Brezrazmikov"/>
        <w:rPr>
          <w:sz w:val="24"/>
        </w:rPr>
      </w:pPr>
    </w:p>
    <w:p w:rsidR="00737491" w:rsidRDefault="00737491" w:rsidP="00737491">
      <w:pPr>
        <w:pStyle w:val="Brezrazmikov"/>
        <w:ind w:firstLine="360"/>
        <w:rPr>
          <w:b/>
          <w:sz w:val="24"/>
        </w:rPr>
      </w:pPr>
      <w:r w:rsidRPr="00EA5D39">
        <w:rPr>
          <w:b/>
          <w:sz w:val="24"/>
        </w:rPr>
        <w:t>Dnevni red:</w:t>
      </w:r>
    </w:p>
    <w:p w:rsidR="00737491" w:rsidRPr="00EA5D39" w:rsidRDefault="00737491" w:rsidP="00737491">
      <w:pPr>
        <w:pStyle w:val="Brezrazmikov"/>
        <w:rPr>
          <w:b/>
          <w:sz w:val="24"/>
        </w:rPr>
      </w:pPr>
    </w:p>
    <w:p w:rsidR="00737491" w:rsidRDefault="005756DB" w:rsidP="00737491">
      <w:pPr>
        <w:pStyle w:val="Brezrazmikov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Pregled in p</w:t>
      </w:r>
      <w:r w:rsidR="00737491">
        <w:rPr>
          <w:b/>
          <w:sz w:val="24"/>
        </w:rPr>
        <w:t>otr</w:t>
      </w:r>
      <w:r w:rsidR="003713A8">
        <w:rPr>
          <w:b/>
          <w:sz w:val="24"/>
        </w:rPr>
        <w:t>ditev zapisnika 1. seje UO Š</w:t>
      </w:r>
      <w:r w:rsidR="00737491">
        <w:rPr>
          <w:b/>
          <w:sz w:val="24"/>
        </w:rPr>
        <w:t xml:space="preserve">olskega sklada </w:t>
      </w:r>
      <w:r w:rsidR="00737491" w:rsidRPr="00EA5D39">
        <w:rPr>
          <w:b/>
          <w:sz w:val="24"/>
        </w:rPr>
        <w:t>(v nadaljevanju ŠS)</w:t>
      </w:r>
      <w:r w:rsidR="00737491">
        <w:rPr>
          <w:b/>
          <w:sz w:val="24"/>
        </w:rPr>
        <w:t xml:space="preserve"> </w:t>
      </w:r>
      <w:r w:rsidR="00737491" w:rsidRPr="00EA5D39">
        <w:rPr>
          <w:b/>
          <w:sz w:val="24"/>
        </w:rPr>
        <w:t>Glasbene šole Ljubljana Moste – Polje</w:t>
      </w:r>
    </w:p>
    <w:p w:rsidR="00737491" w:rsidRPr="00EA5D39" w:rsidRDefault="003713A8" w:rsidP="00737491">
      <w:pPr>
        <w:pStyle w:val="Brezrazmikov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Sprejetje p</w:t>
      </w:r>
      <w:r w:rsidR="00737491">
        <w:rPr>
          <w:b/>
          <w:sz w:val="24"/>
        </w:rPr>
        <w:t xml:space="preserve">ravil </w:t>
      </w:r>
      <w:r w:rsidR="00A65A4D">
        <w:rPr>
          <w:b/>
          <w:sz w:val="24"/>
        </w:rPr>
        <w:t>o delovanju ŠS</w:t>
      </w:r>
    </w:p>
    <w:p w:rsidR="00737491" w:rsidRPr="00EA5D39" w:rsidRDefault="00737491" w:rsidP="00737491">
      <w:pPr>
        <w:pStyle w:val="Brezrazmikov"/>
        <w:numPr>
          <w:ilvl w:val="0"/>
          <w:numId w:val="2"/>
        </w:numPr>
        <w:rPr>
          <w:b/>
          <w:sz w:val="24"/>
        </w:rPr>
      </w:pPr>
      <w:r w:rsidRPr="00EA5D39">
        <w:rPr>
          <w:b/>
          <w:sz w:val="24"/>
        </w:rPr>
        <w:t>Razno</w:t>
      </w:r>
    </w:p>
    <w:p w:rsidR="00737491" w:rsidRDefault="00737491" w:rsidP="00737491">
      <w:pPr>
        <w:pStyle w:val="Brezrazmikov"/>
        <w:rPr>
          <w:sz w:val="24"/>
        </w:rPr>
      </w:pPr>
    </w:p>
    <w:p w:rsidR="00737491" w:rsidRPr="003E4759" w:rsidRDefault="00737491" w:rsidP="00737491">
      <w:pPr>
        <w:pStyle w:val="Brezrazmikov"/>
        <w:rPr>
          <w:sz w:val="24"/>
        </w:rPr>
      </w:pPr>
    </w:p>
    <w:p w:rsidR="00737491" w:rsidRDefault="00737491" w:rsidP="00737491">
      <w:pPr>
        <w:pStyle w:val="Brezrazmikov"/>
        <w:jc w:val="both"/>
      </w:pPr>
      <w:r>
        <w:t>K 1:</w:t>
      </w:r>
    </w:p>
    <w:p w:rsidR="005756DB" w:rsidRPr="007B61CC" w:rsidRDefault="005756DB" w:rsidP="005756DB">
      <w:pPr>
        <w:pStyle w:val="Brezrazmikov"/>
        <w:jc w:val="both"/>
        <w:rPr>
          <w:sz w:val="24"/>
          <w:szCs w:val="24"/>
        </w:rPr>
      </w:pPr>
      <w:r w:rsidRPr="007B61CC">
        <w:rPr>
          <w:sz w:val="24"/>
          <w:szCs w:val="24"/>
        </w:rPr>
        <w:t xml:space="preserve">Zapisnik </w:t>
      </w:r>
      <w:r>
        <w:rPr>
          <w:sz w:val="24"/>
          <w:szCs w:val="24"/>
        </w:rPr>
        <w:t>1.</w:t>
      </w:r>
      <w:r w:rsidRPr="007B61CC">
        <w:rPr>
          <w:sz w:val="24"/>
          <w:szCs w:val="24"/>
        </w:rPr>
        <w:t xml:space="preserve"> seje  </w:t>
      </w:r>
      <w:r>
        <w:rPr>
          <w:sz w:val="24"/>
          <w:szCs w:val="24"/>
        </w:rPr>
        <w:t>UO ŠS</w:t>
      </w:r>
      <w:r w:rsidRPr="007B61CC">
        <w:rPr>
          <w:sz w:val="24"/>
          <w:szCs w:val="24"/>
        </w:rPr>
        <w:t xml:space="preserve"> z dne </w:t>
      </w:r>
      <w:r>
        <w:rPr>
          <w:sz w:val="24"/>
          <w:szCs w:val="24"/>
        </w:rPr>
        <w:t xml:space="preserve">8. 10. 2014 </w:t>
      </w:r>
      <w:r w:rsidRPr="007B61CC">
        <w:rPr>
          <w:sz w:val="24"/>
          <w:szCs w:val="24"/>
        </w:rPr>
        <w:t>je bil brez pripomb soglasno sprejet.</w:t>
      </w:r>
    </w:p>
    <w:p w:rsidR="00737491" w:rsidRDefault="00737491" w:rsidP="00737491">
      <w:pPr>
        <w:pStyle w:val="Brezrazmikov"/>
        <w:jc w:val="both"/>
      </w:pPr>
    </w:p>
    <w:p w:rsidR="00C562EC" w:rsidRDefault="00C562EC" w:rsidP="00737491">
      <w:pPr>
        <w:pStyle w:val="Brezrazmikov"/>
        <w:jc w:val="both"/>
      </w:pPr>
    </w:p>
    <w:p w:rsidR="00737491" w:rsidRDefault="00737491" w:rsidP="00737491">
      <w:pPr>
        <w:pStyle w:val="Brezrazmikov"/>
        <w:jc w:val="both"/>
      </w:pPr>
      <w:r>
        <w:t>K 2:</w:t>
      </w:r>
    </w:p>
    <w:p w:rsidR="005756DB" w:rsidRDefault="00BB1428" w:rsidP="00BB1428">
      <w:pPr>
        <w:pStyle w:val="Brezrazmikov"/>
        <w:jc w:val="both"/>
      </w:pPr>
      <w:r>
        <w:t xml:space="preserve">G. Mladen Jakšić je </w:t>
      </w:r>
      <w:r w:rsidR="003713A8">
        <w:t>pojasnil</w:t>
      </w:r>
      <w:r>
        <w:t xml:space="preserve"> vsem prisotnim, da je </w:t>
      </w:r>
      <w:r w:rsidR="003713A8">
        <w:t xml:space="preserve">bila </w:t>
      </w:r>
      <w:r>
        <w:t>na redne</w:t>
      </w:r>
      <w:r w:rsidR="00A65A4D">
        <w:t>m nadzoru Inšpektorata Republike</w:t>
      </w:r>
      <w:r>
        <w:t xml:space="preserve"> Slovenije za šo</w:t>
      </w:r>
      <w:r w:rsidR="003713A8">
        <w:t>lstvo in šport</w:t>
      </w:r>
      <w:r w:rsidR="00A65A4D">
        <w:t xml:space="preserve"> </w:t>
      </w:r>
      <w:r w:rsidR="005756DB">
        <w:t xml:space="preserve">na naši šoli </w:t>
      </w:r>
      <w:r>
        <w:t>v zvezi s ŠS ugotovljena nepravilnos</w:t>
      </w:r>
      <w:r w:rsidR="005756DB">
        <w:t>t. Iz z</w:t>
      </w:r>
      <w:r>
        <w:t>apisnika UO ŠS, z dne 25. 2. 2014 ni razvidno, da je UO v skladu s svojimi pristojnostmi iz 4. odstavka 135. člena ZOFVI za svoje delovanje sprejel Pravila delovanja ŠS, saj so bila pravila delovanja ŠS določena</w:t>
      </w:r>
      <w:r w:rsidR="00A65A4D">
        <w:t xml:space="preserve"> in sprejeta</w:t>
      </w:r>
      <w:r>
        <w:t xml:space="preserve"> na svetu šole. Zato </w:t>
      </w:r>
      <w:r w:rsidR="00A65A4D">
        <w:t>mora</w:t>
      </w:r>
      <w:r>
        <w:t xml:space="preserve"> UO SŠ sprejeti Pravila  delovanja ŠS posebej, ne znotraj Sklepa o delovanju ŠS.</w:t>
      </w:r>
      <w:r w:rsidR="005756DB">
        <w:t xml:space="preserve"> </w:t>
      </w:r>
    </w:p>
    <w:p w:rsidR="003713A8" w:rsidRDefault="003713A8" w:rsidP="00BB1428">
      <w:pPr>
        <w:pStyle w:val="Brezrazmikov"/>
        <w:jc w:val="both"/>
      </w:pPr>
    </w:p>
    <w:p w:rsidR="005756DB" w:rsidRDefault="005756DB" w:rsidP="00BB1428">
      <w:pPr>
        <w:pStyle w:val="Brezrazmikov"/>
        <w:jc w:val="both"/>
      </w:pPr>
      <w:r>
        <w:t xml:space="preserve">Upravni odbor ŠS sprejme naslednji </w:t>
      </w:r>
    </w:p>
    <w:p w:rsidR="005756DB" w:rsidRDefault="005756DB" w:rsidP="00BB1428">
      <w:pPr>
        <w:pStyle w:val="Brezrazmikov"/>
        <w:jc w:val="both"/>
      </w:pPr>
    </w:p>
    <w:p w:rsidR="005756DB" w:rsidRPr="00A65A4D" w:rsidRDefault="00A65A4D" w:rsidP="005756DB">
      <w:pPr>
        <w:pStyle w:val="Brezrazmikov"/>
        <w:jc w:val="center"/>
        <w:rPr>
          <w:b/>
          <w:i/>
        </w:rPr>
      </w:pPr>
      <w:r w:rsidRPr="00A65A4D">
        <w:rPr>
          <w:b/>
          <w:i/>
        </w:rPr>
        <w:t>SKLEP</w:t>
      </w:r>
    </w:p>
    <w:p w:rsidR="005756DB" w:rsidRDefault="005756DB" w:rsidP="00BB1428">
      <w:pPr>
        <w:pStyle w:val="Brezrazmikov"/>
        <w:jc w:val="both"/>
      </w:pPr>
    </w:p>
    <w:p w:rsidR="005756DB" w:rsidRPr="005756DB" w:rsidRDefault="005756DB" w:rsidP="005756DB">
      <w:pPr>
        <w:pStyle w:val="Brezrazmikov"/>
        <w:jc w:val="center"/>
        <w:rPr>
          <w:b/>
        </w:rPr>
      </w:pPr>
      <w:r w:rsidRPr="005756DB">
        <w:rPr>
          <w:b/>
        </w:rPr>
        <w:t xml:space="preserve">Pravila o delovanju </w:t>
      </w:r>
      <w:r w:rsidR="003713A8">
        <w:rPr>
          <w:b/>
        </w:rPr>
        <w:t>Š</w:t>
      </w:r>
      <w:r w:rsidRPr="005756DB">
        <w:rPr>
          <w:b/>
        </w:rPr>
        <w:t xml:space="preserve">olskega sklada </w:t>
      </w:r>
      <w:r w:rsidR="003713A8">
        <w:rPr>
          <w:b/>
        </w:rPr>
        <w:t xml:space="preserve">Glasbene šole Ljubljana Moste – Polje </w:t>
      </w:r>
      <w:r w:rsidRPr="005756DB">
        <w:rPr>
          <w:b/>
        </w:rPr>
        <w:t xml:space="preserve">so soglasno </w:t>
      </w:r>
      <w:r>
        <w:rPr>
          <w:b/>
        </w:rPr>
        <w:t xml:space="preserve">sprejeta in </w:t>
      </w:r>
      <w:r w:rsidRPr="005756DB">
        <w:rPr>
          <w:b/>
        </w:rPr>
        <w:t>potrjena</w:t>
      </w:r>
      <w:r>
        <w:rPr>
          <w:b/>
        </w:rPr>
        <w:t>, ter pričnejo veljati dne 11. 12. 2014</w:t>
      </w:r>
      <w:r w:rsidRPr="005756DB">
        <w:rPr>
          <w:b/>
        </w:rPr>
        <w:t>.</w:t>
      </w:r>
    </w:p>
    <w:p w:rsidR="00737491" w:rsidRDefault="00737491" w:rsidP="00737491">
      <w:pPr>
        <w:pStyle w:val="Brezrazmikov"/>
        <w:jc w:val="both"/>
      </w:pPr>
    </w:p>
    <w:p w:rsidR="00C562EC" w:rsidRPr="003E4759" w:rsidRDefault="00C562EC" w:rsidP="00737491">
      <w:pPr>
        <w:pStyle w:val="Brezrazmikov"/>
        <w:jc w:val="both"/>
      </w:pPr>
    </w:p>
    <w:p w:rsidR="00737491" w:rsidRDefault="00737491" w:rsidP="00737491">
      <w:pPr>
        <w:pStyle w:val="Brezrazmikov"/>
        <w:jc w:val="both"/>
      </w:pPr>
      <w:r>
        <w:t>K 3</w:t>
      </w:r>
      <w:r w:rsidRPr="003E4759">
        <w:t xml:space="preserve">: </w:t>
      </w:r>
    </w:p>
    <w:p w:rsidR="00737491" w:rsidRDefault="00A65A4D" w:rsidP="00737491">
      <w:pPr>
        <w:pStyle w:val="Brezrazmikov"/>
        <w:jc w:val="both"/>
      </w:pPr>
      <w:r>
        <w:t xml:space="preserve">Ga. ravnateljica je </w:t>
      </w:r>
      <w:r w:rsidR="00C562EC">
        <w:t>odgovorila na vprašanje glede davčne olajšave v primeru darovanih sredstev v šolski sklad. Sredstva</w:t>
      </w:r>
      <w:r>
        <w:t xml:space="preserve"> so</w:t>
      </w:r>
      <w:r w:rsidR="00C562EC">
        <w:t xml:space="preserve"> </w:t>
      </w:r>
      <w:r>
        <w:t>priznana kot davčna olajšava pri donatorju, ki je samostojni podjetnik (s.p.) ali gospodarska družba (d.o.o., d.d., …)</w:t>
      </w:r>
      <w:r w:rsidR="00C562EC">
        <w:t>.</w:t>
      </w:r>
      <w:r>
        <w:t xml:space="preserve"> Donacija je lahko v naravi (blago, proizvodi, storitve,…) ali v denarju</w:t>
      </w:r>
      <w:r w:rsidR="000B4AD5">
        <w:t xml:space="preserve">, pogoj pa je, da je dana v humanitarne, invalidske, socialno varstvene, dobrodelne, znanstvene, vzgojno-izobraževalne, zdravstvene, športne, kulturne, ekološke in religiozne namene. Prejemnik donacije mora biti po posebnih predpisih ustanovljen za opravljanje omenjenih dejavnosti </w:t>
      </w:r>
      <w:r w:rsidR="000B4AD5">
        <w:lastRenderedPageBreak/>
        <w:t>kot neprofitnih dejavnosti.</w:t>
      </w:r>
      <w:r>
        <w:t xml:space="preserve"> </w:t>
      </w:r>
      <w:r w:rsidR="000B4AD5">
        <w:t>Torej, g</w:t>
      </w:r>
      <w:r>
        <w:t>lasbena šola</w:t>
      </w:r>
      <w:r w:rsidR="000B4AD5">
        <w:t>, šola ali vrtec</w:t>
      </w:r>
      <w:r>
        <w:t xml:space="preserve"> prejme donacijo za namene opravljanja javne službe in ne za tržno dejavnost</w:t>
      </w:r>
      <w:r w:rsidR="003713A8">
        <w:t xml:space="preserve"> in </w:t>
      </w:r>
      <w:r w:rsidR="000B4AD5">
        <w:t xml:space="preserve">le </w:t>
      </w:r>
      <w:r w:rsidR="003713A8">
        <w:t>v tem primeru je donacija davčna olajšava</w:t>
      </w:r>
      <w:r w:rsidR="000B4AD5">
        <w:t>. Donatorju se donacija prizna kot davčna olajšava</w:t>
      </w:r>
      <w:bookmarkStart w:id="0" w:name="_GoBack"/>
      <w:bookmarkEnd w:id="0"/>
      <w:r w:rsidR="003713A8">
        <w:t xml:space="preserve"> v višini 0,3 odstotka obdavčenega prihodka davčnega obdobja. Med donatorjem in prejemnikom donacije mora biti sklenjena donatorska pogodba, pri čemer mora biti razvidno, da ne gre za sponzorsko pogodbo.</w:t>
      </w:r>
    </w:p>
    <w:p w:rsidR="003713A8" w:rsidRPr="003E4759" w:rsidRDefault="003713A8" w:rsidP="00737491">
      <w:pPr>
        <w:pStyle w:val="Brezrazmikov"/>
        <w:jc w:val="both"/>
      </w:pPr>
    </w:p>
    <w:p w:rsidR="00737491" w:rsidRDefault="00737491" w:rsidP="00737491">
      <w:pPr>
        <w:pStyle w:val="Brezrazmikov"/>
        <w:jc w:val="both"/>
      </w:pPr>
    </w:p>
    <w:p w:rsidR="00737491" w:rsidRDefault="00737491" w:rsidP="00737491">
      <w:pPr>
        <w:pStyle w:val="Brezrazmikov"/>
      </w:pPr>
    </w:p>
    <w:p w:rsidR="00737491" w:rsidRDefault="00737491" w:rsidP="00737491">
      <w:pPr>
        <w:pStyle w:val="Brezrazmikov"/>
      </w:pPr>
    </w:p>
    <w:p w:rsidR="00737491" w:rsidRDefault="00737491" w:rsidP="00737491">
      <w:pPr>
        <w:pStyle w:val="Brezrazmikov"/>
      </w:pPr>
    </w:p>
    <w:p w:rsidR="00737491" w:rsidRDefault="00737491" w:rsidP="00737491">
      <w:pPr>
        <w:pStyle w:val="Brezrazmikov"/>
      </w:pPr>
    </w:p>
    <w:p w:rsidR="00737491" w:rsidRDefault="00737491" w:rsidP="00737491">
      <w:pPr>
        <w:pStyle w:val="Brezrazmikov"/>
      </w:pPr>
      <w:r>
        <w:t>Zapisala: Janja Hvala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Šolskega sklada:</w:t>
      </w:r>
    </w:p>
    <w:p w:rsidR="00737491" w:rsidRDefault="00737491" w:rsidP="00737491">
      <w:pPr>
        <w:pStyle w:val="Brezrazmikov"/>
        <w:ind w:left="5664" w:firstLine="708"/>
      </w:pPr>
      <w:r>
        <w:t>Mladen Jakšić</w:t>
      </w:r>
    </w:p>
    <w:p w:rsidR="00737491" w:rsidRDefault="00737491" w:rsidP="00737491">
      <w:pPr>
        <w:pStyle w:val="Brezrazmikov"/>
      </w:pPr>
    </w:p>
    <w:p w:rsidR="00737491" w:rsidRDefault="00737491" w:rsidP="00737491">
      <w:pPr>
        <w:pStyle w:val="Brezrazmikov"/>
      </w:pPr>
    </w:p>
    <w:p w:rsidR="00737491" w:rsidRDefault="00737491" w:rsidP="00737491">
      <w:pPr>
        <w:pStyle w:val="Brezrazmikov"/>
      </w:pPr>
    </w:p>
    <w:p w:rsidR="00737491" w:rsidRPr="003E4759" w:rsidRDefault="00737491" w:rsidP="00737491">
      <w:pPr>
        <w:pStyle w:val="Brezrazmikov"/>
      </w:pPr>
    </w:p>
    <w:p w:rsidR="00BB1CD1" w:rsidRDefault="00BB1CD1"/>
    <w:sectPr w:rsidR="00BB1CD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93761"/>
      <w:docPartObj>
        <w:docPartGallery w:val="Page Numbers (Bottom of Page)"/>
        <w:docPartUnique/>
      </w:docPartObj>
    </w:sdtPr>
    <w:sdtEndPr/>
    <w:sdtContent>
      <w:p w:rsidR="00A3618E" w:rsidRDefault="00B55B1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618E" w:rsidRDefault="00B55B17">
    <w:pPr>
      <w:pStyle w:val="Nog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3308"/>
    <w:multiLevelType w:val="hybridMultilevel"/>
    <w:tmpl w:val="D19E18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C64F4"/>
    <w:multiLevelType w:val="hybridMultilevel"/>
    <w:tmpl w:val="D72410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1"/>
    <w:rsid w:val="000B4AD5"/>
    <w:rsid w:val="003713A8"/>
    <w:rsid w:val="005756DB"/>
    <w:rsid w:val="00737491"/>
    <w:rsid w:val="00A65A4D"/>
    <w:rsid w:val="00B55B17"/>
    <w:rsid w:val="00BB1428"/>
    <w:rsid w:val="00BB1CD1"/>
    <w:rsid w:val="00C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404D4-EDF0-429E-9768-0FD1B160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749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7491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73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janjah</dc:creator>
  <cp:keywords/>
  <dc:description/>
  <cp:lastModifiedBy>janjah</cp:lastModifiedBy>
  <cp:revision>1</cp:revision>
  <dcterms:created xsi:type="dcterms:W3CDTF">2014-12-12T11:47:00Z</dcterms:created>
  <dcterms:modified xsi:type="dcterms:W3CDTF">2014-12-12T13:00:00Z</dcterms:modified>
</cp:coreProperties>
</file>